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C7" w:rsidRPr="00870B36" w:rsidRDefault="00ED5F16" w:rsidP="00F961C7">
      <w:pPr>
        <w:rPr>
          <w:rFonts w:ascii="BankGothic Md BT" w:hAnsi="BankGothic Md BT"/>
          <w:b/>
          <w:sz w:val="18"/>
        </w:rPr>
      </w:pPr>
      <w:r>
        <w:rPr>
          <w:noProof/>
        </w:rPr>
        <w:drawing>
          <wp:anchor distT="115824" distB="297942" distL="193548" distR="403860" simplePos="0" relativeHeight="251657216" behindDoc="0" locked="0" layoutInCell="1" allowOverlap="1">
            <wp:simplePos x="0" y="0"/>
            <wp:positionH relativeFrom="column">
              <wp:posOffset>5267198</wp:posOffset>
            </wp:positionH>
            <wp:positionV relativeFrom="paragraph">
              <wp:posOffset>-676021</wp:posOffset>
            </wp:positionV>
            <wp:extent cx="990727" cy="1543304"/>
            <wp:effectExtent l="114300" t="133350" r="266700" b="323850"/>
            <wp:wrapNone/>
            <wp:docPr id="2" name="Picture 2" descr="C:\Users\sgerrol\AppData\Local\Microsoft\Windows\Temporary Internet Files\Content.IE5\WGCB8CQ0\MC9000389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gerrol\AppData\Local\Microsoft\Windows\Temporary Internet Files\Content.IE5\WGCB8CQ0\MC90003892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543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961C7" w:rsidRPr="00870B36">
        <w:rPr>
          <w:rFonts w:ascii="BankGothic Md BT" w:hAnsi="BankGothic Md BT"/>
          <w:b/>
          <w:sz w:val="32"/>
        </w:rPr>
        <w:t>Your Own Company</w:t>
      </w:r>
      <w:r w:rsidR="00F961C7" w:rsidRPr="00870B36">
        <w:rPr>
          <w:rFonts w:ascii="BankGothic Md BT" w:hAnsi="BankGothic Md BT"/>
          <w:b/>
          <w:sz w:val="18"/>
        </w:rPr>
        <w:t>:</w:t>
      </w:r>
      <w:r w:rsidR="00F961C7">
        <w:rPr>
          <w:rFonts w:ascii="BankGothic Md BT" w:hAnsi="BankGothic Md BT"/>
          <w:b/>
          <w:sz w:val="18"/>
        </w:rPr>
        <w:t xml:space="preserve"> </w:t>
      </w:r>
      <w:r w:rsidR="00F961C7" w:rsidRPr="00870B36">
        <w:rPr>
          <w:rFonts w:ascii="BankGothic Md BT" w:hAnsi="BankGothic Md BT"/>
          <w:b/>
          <w:sz w:val="18"/>
        </w:rPr>
        <w:t>_______________________________</w:t>
      </w:r>
      <w:r w:rsidR="00F961C7">
        <w:rPr>
          <w:rFonts w:ascii="BankGothic Md BT" w:hAnsi="BankGothic Md BT"/>
          <w:b/>
          <w:sz w:val="18"/>
        </w:rPr>
        <w:t>_____</w:t>
      </w:r>
    </w:p>
    <w:p w:rsidR="00F961C7" w:rsidRPr="00870B36" w:rsidRDefault="00F961C7" w:rsidP="00F961C7">
      <w:pPr>
        <w:rPr>
          <w:rFonts w:ascii="BankGothic Md BT" w:hAnsi="BankGothic Md BT"/>
          <w:b/>
          <w:sz w:val="32"/>
        </w:rPr>
      </w:pPr>
      <w:r w:rsidRPr="00870B36">
        <w:rPr>
          <w:rFonts w:ascii="BankGothic Md BT" w:hAnsi="BankGothic Md BT"/>
          <w:b/>
          <w:sz w:val="32"/>
        </w:rPr>
        <w:t>Website Address: ____________________________________________</w:t>
      </w:r>
    </w:p>
    <w:p w:rsidR="00F961C7" w:rsidRPr="00870B36" w:rsidRDefault="00F961C7" w:rsidP="00F961C7">
      <w:pPr>
        <w:rPr>
          <w:rFonts w:ascii="Agency FB" w:hAnsi="Agency FB"/>
          <w:b/>
          <w:sz w:val="28"/>
        </w:rPr>
      </w:pPr>
      <w:r w:rsidRPr="00870B36">
        <w:rPr>
          <w:rFonts w:ascii="Agency FB" w:hAnsi="Agency FB"/>
          <w:b/>
          <w:sz w:val="28"/>
        </w:rPr>
        <w:t>You have made your own company (brand), website and name badge.  It is time to think about the skills you would need and all your employees would need to work for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961C7" w:rsidRPr="00F961C7" w:rsidTr="00F961C7">
        <w:tc>
          <w:tcPr>
            <w:tcW w:w="9576" w:type="dxa"/>
            <w:shd w:val="clear" w:color="auto" w:fill="auto"/>
          </w:tcPr>
          <w:p w:rsidR="00F961C7" w:rsidRPr="00F961C7" w:rsidRDefault="00F961C7" w:rsidP="00F961C7">
            <w:pPr>
              <w:spacing w:after="0" w:line="240" w:lineRule="auto"/>
              <w:rPr>
                <w:b/>
              </w:rPr>
            </w:pPr>
            <w:r w:rsidRPr="00F961C7">
              <w:rPr>
                <w:b/>
              </w:rPr>
              <w:t xml:space="preserve">Describe positive work ethic  </w:t>
            </w:r>
          </w:p>
          <w:p w:rsidR="00F961C7" w:rsidRPr="00F961C7" w:rsidRDefault="00ED5F16" w:rsidP="00F961C7">
            <w:pPr>
              <w:spacing w:after="0" w:line="240" w:lineRule="auto"/>
              <w:rPr>
                <w:b/>
              </w:rPr>
            </w:pPr>
            <w:r>
              <w:rPr>
                <w:b/>
              </w:rPr>
              <w:t>Good attendance, doing work without having to be told to, and remain on task</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rPr>
                <w:b/>
              </w:rPr>
            </w:pPr>
            <w:r w:rsidRPr="00F961C7">
              <w:rPr>
                <w:b/>
              </w:rPr>
              <w:t xml:space="preserve">Define integrity  </w:t>
            </w:r>
          </w:p>
          <w:p w:rsidR="00F961C7" w:rsidRPr="00F961C7" w:rsidRDefault="00ED5F16" w:rsidP="00F961C7">
            <w:pPr>
              <w:spacing w:after="0" w:line="240" w:lineRule="auto"/>
              <w:rPr>
                <w:b/>
              </w:rPr>
            </w:pPr>
            <w:r>
              <w:rPr>
                <w:b/>
              </w:rPr>
              <w:t>Not abusing the ability to skip work, respecting other’s property, realizing effects of their decisions, honesty and reliability</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rPr>
                <w:b/>
              </w:rPr>
            </w:pPr>
            <w:r w:rsidRPr="00F961C7">
              <w:rPr>
                <w:b/>
              </w:rPr>
              <w:t xml:space="preserve">Define teamwork skills </w:t>
            </w:r>
          </w:p>
          <w:p w:rsidR="00F961C7" w:rsidRPr="00F961C7" w:rsidRDefault="00ED5F16" w:rsidP="00F961C7">
            <w:pPr>
              <w:spacing w:after="0" w:line="240" w:lineRule="auto"/>
              <w:rPr>
                <w:b/>
              </w:rPr>
            </w:pPr>
            <w:r>
              <w:rPr>
                <w:b/>
              </w:rPr>
              <w:t>Helping the team succeed, helping others, asking for help when needed</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pPr>
            <w:r w:rsidRPr="00F961C7">
              <w:rPr>
                <w:b/>
              </w:rPr>
              <w:t xml:space="preserve">Define self-representation skills </w:t>
            </w:r>
          </w:p>
          <w:p w:rsidR="00ED5F16" w:rsidRPr="00F961C7" w:rsidRDefault="00ED5F16" w:rsidP="00F961C7">
            <w:pPr>
              <w:spacing w:after="0" w:line="240" w:lineRule="auto"/>
              <w:rPr>
                <w:b/>
              </w:rPr>
            </w:pPr>
            <w:r>
              <w:rPr>
                <w:b/>
              </w:rPr>
              <w:t>Dressing appropriate, good hygiene, respectful language and manners</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pPr>
            <w:r w:rsidRPr="00F961C7">
              <w:rPr>
                <w:b/>
              </w:rPr>
              <w:t xml:space="preserve">Define diversity awareness </w:t>
            </w:r>
            <w:r w:rsidRPr="00F961C7">
              <w:t xml:space="preserve"> </w:t>
            </w:r>
          </w:p>
          <w:p w:rsidR="00F961C7" w:rsidRPr="00F961C7" w:rsidRDefault="00ED5F16" w:rsidP="00F961C7">
            <w:pPr>
              <w:spacing w:after="0" w:line="240" w:lineRule="auto"/>
              <w:rPr>
                <w:b/>
              </w:rPr>
            </w:pPr>
            <w:r>
              <w:rPr>
                <w:b/>
              </w:rPr>
              <w:t>Working with people in a respectful and friendly manner despite who they are</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rPr>
                <w:b/>
              </w:rPr>
            </w:pPr>
            <w:r w:rsidRPr="00F961C7">
              <w:rPr>
                <w:b/>
              </w:rPr>
              <w:t xml:space="preserve">Define conflict-resolution skills  </w:t>
            </w:r>
          </w:p>
          <w:p w:rsidR="00F961C7" w:rsidRPr="00F961C7" w:rsidRDefault="00ED5F16" w:rsidP="00F961C7">
            <w:pPr>
              <w:spacing w:after="0" w:line="240" w:lineRule="auto"/>
              <w:rPr>
                <w:b/>
              </w:rPr>
            </w:pPr>
            <w:r>
              <w:rPr>
                <w:b/>
              </w:rPr>
              <w:t>Handling issues in a diplomatic way</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r w:rsidR="00F961C7" w:rsidRPr="00F961C7" w:rsidTr="00F961C7">
        <w:tc>
          <w:tcPr>
            <w:tcW w:w="9576" w:type="dxa"/>
            <w:shd w:val="clear" w:color="auto" w:fill="auto"/>
          </w:tcPr>
          <w:p w:rsidR="00F961C7" w:rsidRPr="00F961C7" w:rsidRDefault="00F961C7" w:rsidP="00F961C7">
            <w:pPr>
              <w:spacing w:after="0" w:line="240" w:lineRule="auto"/>
              <w:rPr>
                <w:b/>
              </w:rPr>
            </w:pPr>
            <w:r w:rsidRPr="00F961C7">
              <w:rPr>
                <w:b/>
              </w:rPr>
              <w:t xml:space="preserve">Define creativity and resourcefulness   </w:t>
            </w:r>
          </w:p>
          <w:p w:rsidR="00F961C7" w:rsidRPr="00F961C7" w:rsidRDefault="00CA72D2" w:rsidP="00F961C7">
            <w:pPr>
              <w:spacing w:after="0" w:line="240" w:lineRule="auto"/>
              <w:rPr>
                <w:b/>
              </w:rPr>
            </w:pPr>
            <w:r>
              <w:rPr>
                <w:b/>
              </w:rPr>
              <w:t>Contributing new ideas, doing things without having to be told to, dealing with new situations, dealing with things in an operational and sustainable manner</w:t>
            </w: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p w:rsidR="00F961C7" w:rsidRPr="00F961C7" w:rsidRDefault="00F961C7" w:rsidP="00F961C7">
            <w:pPr>
              <w:spacing w:after="0" w:line="240" w:lineRule="auto"/>
              <w:rPr>
                <w:b/>
              </w:rPr>
            </w:pPr>
          </w:p>
        </w:tc>
      </w:tr>
    </w:tbl>
    <w:p w:rsidR="00F961C7" w:rsidRDefault="00F961C7" w:rsidP="00F961C7">
      <w:r>
        <w:t xml:space="preserve">Resource: </w:t>
      </w:r>
      <w:hyperlink r:id="rId7" w:history="1">
        <w:r w:rsidRPr="00FC27CD">
          <w:rPr>
            <w:rStyle w:val="Hyperlink"/>
          </w:rPr>
          <w:t>http://www.cteresource.org/verso/courses/8421/technology-of-robotic-design-formerly-computer-control-and-automation-tasklist</w:t>
        </w:r>
      </w:hyperlink>
    </w:p>
    <w:p w:rsidR="00F961C7" w:rsidRDefault="00F961C7" w:rsidP="00F961C7">
      <w:pPr>
        <w:pStyle w:val="Default"/>
      </w:pPr>
    </w:p>
    <w:p w:rsidR="00F961C7" w:rsidRPr="00133949" w:rsidRDefault="00F961C7" w:rsidP="00F961C7">
      <w:pPr>
        <w:pStyle w:val="Default"/>
        <w:spacing w:before="100" w:after="100"/>
        <w:rPr>
          <w:b/>
          <w:i/>
          <w:iCs/>
          <w:sz w:val="23"/>
          <w:szCs w:val="23"/>
        </w:rPr>
      </w:pPr>
      <w:r w:rsidRPr="00133949">
        <w:rPr>
          <w:b/>
        </w:rPr>
        <w:t xml:space="preserve"> </w:t>
      </w:r>
      <w:r w:rsidRPr="00133949">
        <w:rPr>
          <w:b/>
          <w:i/>
          <w:iCs/>
          <w:sz w:val="23"/>
          <w:szCs w:val="23"/>
        </w:rPr>
        <w:t xml:space="preserve">If everyone is thinking alike then somebody isn't thinking. —General George S. Patton </w:t>
      </w:r>
    </w:p>
    <w:p w:rsidR="00F961C7" w:rsidRPr="00133949" w:rsidRDefault="00F961C7" w:rsidP="00F961C7">
      <w:pPr>
        <w:pStyle w:val="Default"/>
        <w:spacing w:before="100" w:after="100"/>
        <w:rPr>
          <w:b/>
          <w:sz w:val="23"/>
          <w:szCs w:val="23"/>
        </w:rPr>
      </w:pPr>
    </w:p>
    <w:p w:rsidR="00F961C7" w:rsidRPr="00133949" w:rsidRDefault="00F961C7" w:rsidP="00F961C7">
      <w:pPr>
        <w:pStyle w:val="Default"/>
        <w:spacing w:before="100" w:after="100"/>
        <w:rPr>
          <w:b/>
          <w:i/>
          <w:iCs/>
          <w:sz w:val="23"/>
          <w:szCs w:val="23"/>
        </w:rPr>
      </w:pPr>
      <w:r w:rsidRPr="00133949">
        <w:rPr>
          <w:b/>
          <w:i/>
          <w:iCs/>
          <w:sz w:val="23"/>
          <w:szCs w:val="23"/>
        </w:rPr>
        <w:t xml:space="preserve">Only those who will risk going too far can possibly find out how far one can go. —T. S. Eliot </w:t>
      </w:r>
    </w:p>
    <w:p w:rsidR="00F961C7" w:rsidRPr="00133949" w:rsidRDefault="00F961C7" w:rsidP="00F961C7">
      <w:pPr>
        <w:pStyle w:val="Default"/>
        <w:spacing w:before="100" w:after="100"/>
        <w:rPr>
          <w:b/>
          <w:sz w:val="23"/>
          <w:szCs w:val="23"/>
        </w:rPr>
      </w:pPr>
    </w:p>
    <w:p w:rsidR="00F961C7" w:rsidRPr="00133949" w:rsidRDefault="00F961C7" w:rsidP="00F961C7">
      <w:pPr>
        <w:pStyle w:val="Default"/>
        <w:spacing w:before="100" w:after="100"/>
        <w:rPr>
          <w:b/>
          <w:i/>
          <w:iCs/>
          <w:sz w:val="23"/>
          <w:szCs w:val="23"/>
        </w:rPr>
      </w:pPr>
      <w:r w:rsidRPr="00133949">
        <w:rPr>
          <w:b/>
          <w:i/>
          <w:iCs/>
          <w:sz w:val="23"/>
          <w:szCs w:val="23"/>
        </w:rPr>
        <w:t xml:space="preserve">The “silly” question is the first intimation of some totally new development.—Alfred North Whitehead </w:t>
      </w:r>
    </w:p>
    <w:p w:rsidR="00F961C7" w:rsidRDefault="00F961C7" w:rsidP="00F961C7">
      <w:pPr>
        <w:pStyle w:val="Default"/>
        <w:spacing w:before="100" w:after="100"/>
        <w:rPr>
          <w:sz w:val="23"/>
          <w:szCs w:val="23"/>
        </w:rPr>
      </w:pPr>
    </w:p>
    <w:p w:rsidR="00F961C7" w:rsidRDefault="00F961C7" w:rsidP="00F961C7">
      <w:pPr>
        <w:pStyle w:val="Default"/>
      </w:pPr>
    </w:p>
    <w:p w:rsidR="00F961C7" w:rsidRDefault="00F961C7" w:rsidP="00F961C7">
      <w:pPr>
        <w:pStyle w:val="Default"/>
        <w:spacing w:before="100" w:after="100"/>
        <w:rPr>
          <w:sz w:val="23"/>
          <w:szCs w:val="23"/>
        </w:rPr>
      </w:pPr>
      <w:r>
        <w:t xml:space="preserve"> </w:t>
      </w:r>
      <w:r>
        <w:rPr>
          <w:b/>
          <w:bCs/>
          <w:sz w:val="23"/>
          <w:szCs w:val="23"/>
        </w:rPr>
        <w:t xml:space="preserve">Student Activity: </w:t>
      </w:r>
      <w:r>
        <w:rPr>
          <w:sz w:val="23"/>
          <w:szCs w:val="23"/>
        </w:rPr>
        <w:t xml:space="preserve">Develop an idea for your own company. Outline a brief organizational plan for your company. Explain the nature of the business; give a description of products and/or services; project your profits based on research, and write job descriptions for employees. </w:t>
      </w:r>
    </w:p>
    <w:p w:rsidR="00F961C7" w:rsidRDefault="00F961C7" w:rsidP="00F961C7">
      <w:pPr>
        <w:pStyle w:val="Default"/>
        <w:spacing w:before="100" w:after="100"/>
        <w:rPr>
          <w:sz w:val="23"/>
          <w:szCs w:val="23"/>
        </w:rPr>
      </w:pPr>
    </w:p>
    <w:p w:rsidR="00F961C7" w:rsidRDefault="00F961C7" w:rsidP="0015264E">
      <w:pPr>
        <w:pStyle w:val="Default"/>
        <w:numPr>
          <w:ilvl w:val="0"/>
          <w:numId w:val="2"/>
        </w:numPr>
        <w:spacing w:before="100" w:after="100"/>
        <w:rPr>
          <w:sz w:val="23"/>
          <w:szCs w:val="23"/>
        </w:rPr>
      </w:pPr>
      <w:r>
        <w:rPr>
          <w:sz w:val="23"/>
          <w:szCs w:val="23"/>
        </w:rPr>
        <w:t xml:space="preserve">Write a description of the kinds of employees you need to hire. </w:t>
      </w:r>
    </w:p>
    <w:p w:rsidR="0015264E" w:rsidRDefault="00213007" w:rsidP="0015264E">
      <w:pPr>
        <w:pStyle w:val="Default"/>
        <w:spacing w:before="100" w:after="100"/>
        <w:ind w:left="720"/>
        <w:rPr>
          <w:sz w:val="23"/>
          <w:szCs w:val="23"/>
        </w:rPr>
      </w:pPr>
      <w:r>
        <w:rPr>
          <w:sz w:val="23"/>
          <w:szCs w:val="23"/>
        </w:rPr>
        <w:t>Engineers, secretaries, computer technicians, managers</w:t>
      </w:r>
    </w:p>
    <w:p w:rsidR="00F961C7" w:rsidRDefault="00F961C7" w:rsidP="00213007">
      <w:pPr>
        <w:pStyle w:val="Default"/>
        <w:numPr>
          <w:ilvl w:val="0"/>
          <w:numId w:val="2"/>
        </w:numPr>
        <w:spacing w:before="100" w:after="100"/>
        <w:rPr>
          <w:sz w:val="23"/>
          <w:szCs w:val="23"/>
        </w:rPr>
      </w:pPr>
      <w:r>
        <w:rPr>
          <w:sz w:val="23"/>
          <w:szCs w:val="23"/>
        </w:rPr>
        <w:t xml:space="preserve">List the qualities you would like your employees to have. </w:t>
      </w:r>
    </w:p>
    <w:p w:rsidR="00213007" w:rsidRDefault="00213007" w:rsidP="00213007">
      <w:pPr>
        <w:pStyle w:val="Default"/>
        <w:spacing w:before="100" w:after="100"/>
        <w:ind w:left="720"/>
        <w:rPr>
          <w:sz w:val="23"/>
          <w:szCs w:val="23"/>
        </w:rPr>
      </w:pPr>
      <w:r>
        <w:rPr>
          <w:sz w:val="23"/>
          <w:szCs w:val="23"/>
        </w:rPr>
        <w:t>Hard-working, creative, respectful, quick-thinking</w:t>
      </w:r>
    </w:p>
    <w:p w:rsidR="00F961C7" w:rsidRDefault="00F961C7" w:rsidP="00213007">
      <w:pPr>
        <w:pStyle w:val="Default"/>
        <w:numPr>
          <w:ilvl w:val="0"/>
          <w:numId w:val="2"/>
        </w:numPr>
        <w:spacing w:before="100" w:after="100"/>
        <w:rPr>
          <w:sz w:val="23"/>
          <w:szCs w:val="23"/>
        </w:rPr>
      </w:pPr>
      <w:r>
        <w:rPr>
          <w:sz w:val="23"/>
          <w:szCs w:val="23"/>
        </w:rPr>
        <w:t xml:space="preserve">Write a list of questions you would ask potential employees. </w:t>
      </w:r>
    </w:p>
    <w:p w:rsidR="00213007" w:rsidRDefault="00213007" w:rsidP="00213007">
      <w:pPr>
        <w:pStyle w:val="Default"/>
        <w:spacing w:before="100" w:after="100"/>
        <w:ind w:left="720"/>
        <w:rPr>
          <w:sz w:val="23"/>
          <w:szCs w:val="23"/>
        </w:rPr>
      </w:pPr>
      <w:r>
        <w:rPr>
          <w:sz w:val="23"/>
          <w:szCs w:val="23"/>
        </w:rPr>
        <w:t>Where have you worked before?</w:t>
      </w:r>
    </w:p>
    <w:p w:rsidR="00213007" w:rsidRDefault="00213007" w:rsidP="00213007">
      <w:pPr>
        <w:pStyle w:val="Default"/>
        <w:spacing w:before="100" w:after="100"/>
        <w:ind w:left="720"/>
        <w:rPr>
          <w:sz w:val="23"/>
          <w:szCs w:val="23"/>
        </w:rPr>
      </w:pPr>
      <w:r>
        <w:rPr>
          <w:sz w:val="23"/>
          <w:szCs w:val="23"/>
        </w:rPr>
        <w:t>Why do you want to work here?</w:t>
      </w:r>
    </w:p>
    <w:p w:rsidR="00213007" w:rsidRDefault="00213007" w:rsidP="00213007">
      <w:pPr>
        <w:pStyle w:val="Default"/>
        <w:spacing w:before="100" w:after="100"/>
        <w:ind w:left="720"/>
        <w:rPr>
          <w:sz w:val="23"/>
          <w:szCs w:val="23"/>
        </w:rPr>
      </w:pPr>
      <w:r>
        <w:rPr>
          <w:sz w:val="23"/>
          <w:szCs w:val="23"/>
        </w:rPr>
        <w:t>What kind of experience do you have?</w:t>
      </w:r>
    </w:p>
    <w:p w:rsidR="00213007" w:rsidRDefault="00213007" w:rsidP="00213007">
      <w:pPr>
        <w:pStyle w:val="Default"/>
        <w:spacing w:before="100" w:after="100"/>
        <w:ind w:left="720"/>
        <w:rPr>
          <w:sz w:val="23"/>
          <w:szCs w:val="23"/>
        </w:rPr>
      </w:pPr>
      <w:r>
        <w:rPr>
          <w:sz w:val="23"/>
          <w:szCs w:val="23"/>
        </w:rPr>
        <w:t>Why should I hire you?</w:t>
      </w:r>
      <w:bookmarkStart w:id="0" w:name="_GoBack"/>
      <w:bookmarkEnd w:id="0"/>
    </w:p>
    <w:p w:rsidR="00F961C7" w:rsidRDefault="00F961C7" w:rsidP="00F961C7">
      <w:pPr>
        <w:pStyle w:val="Default"/>
        <w:rPr>
          <w:sz w:val="23"/>
          <w:szCs w:val="23"/>
        </w:rPr>
      </w:pPr>
    </w:p>
    <w:p w:rsidR="00F961C7" w:rsidRDefault="00F961C7" w:rsidP="00F961C7">
      <w:pPr>
        <w:pStyle w:val="Default"/>
        <w:spacing w:before="100" w:after="100"/>
        <w:rPr>
          <w:sz w:val="23"/>
          <w:szCs w:val="23"/>
        </w:rPr>
      </w:pPr>
      <w:r>
        <w:rPr>
          <w:b/>
          <w:bCs/>
          <w:sz w:val="23"/>
          <w:szCs w:val="23"/>
        </w:rPr>
        <w:t xml:space="preserve">Suggested Learning Measure: </w:t>
      </w:r>
      <w:r>
        <w:rPr>
          <w:sz w:val="23"/>
          <w:szCs w:val="23"/>
        </w:rPr>
        <w:t xml:space="preserve">Computer-produced final copies of operational plan, including edited, proofed, and corrected for grammar, spelling, and proper language use </w:t>
      </w:r>
    </w:p>
    <w:p w:rsidR="00F961C7" w:rsidRDefault="00F961C7" w:rsidP="00F961C7"/>
    <w:p w:rsidR="00F961C7" w:rsidRDefault="00F961C7" w:rsidP="00F961C7"/>
    <w:p w:rsidR="00F961C7" w:rsidRPr="00870B36" w:rsidRDefault="00F961C7" w:rsidP="00F961C7">
      <w:pPr>
        <w:rPr>
          <w:b/>
        </w:rPr>
      </w:pPr>
      <w:r w:rsidRPr="00870B36">
        <w:rPr>
          <w:b/>
        </w:rPr>
        <w:t xml:space="preserve">Resources:     </w:t>
      </w:r>
    </w:p>
    <w:p w:rsidR="00F961C7" w:rsidRDefault="0015264E" w:rsidP="00F961C7">
      <w:hyperlink r:id="rId8" w:history="1">
        <w:r w:rsidR="00F961C7" w:rsidRPr="00FC27CD">
          <w:rPr>
            <w:rStyle w:val="Hyperlink"/>
          </w:rPr>
          <w:t>http://www.learnaboutrobots.com/roboticsJobs.htm</w:t>
        </w:r>
      </w:hyperlink>
    </w:p>
    <w:p w:rsidR="00F961C7" w:rsidRDefault="0015264E" w:rsidP="00F961C7">
      <w:hyperlink r:id="rId9" w:history="1">
        <w:r w:rsidR="00F961C7" w:rsidRPr="00FC27CD">
          <w:rPr>
            <w:rStyle w:val="Hyperlink"/>
          </w:rPr>
          <w:t>http://www.ifr.org/uploads/media/Metra_Martech_Study_on_robots_02.pdf</w:t>
        </w:r>
      </w:hyperlink>
    </w:p>
    <w:p w:rsidR="00F961C7" w:rsidRDefault="0015264E" w:rsidP="00F961C7">
      <w:hyperlink r:id="rId10" w:history="1">
        <w:r w:rsidR="00F961C7" w:rsidRPr="00FC27CD">
          <w:rPr>
            <w:rStyle w:val="Hyperlink"/>
          </w:rPr>
          <w:t>http://www.iseek.org/careers/careerDetail?id=8&amp;oc=100535&amp;title=Robotics%20Engineers</w:t>
        </w:r>
      </w:hyperlink>
    </w:p>
    <w:p w:rsidR="009850FC" w:rsidRDefault="009850FC" w:rsidP="009850FC">
      <w:pPr>
        <w:spacing w:before="100" w:beforeAutospacing="1" w:after="100" w:afterAutospacing="1" w:line="240" w:lineRule="auto"/>
      </w:pPr>
    </w:p>
    <w:p w:rsidR="009850FC" w:rsidRDefault="009850FC" w:rsidP="009850FC">
      <w:pPr>
        <w:spacing w:before="100" w:beforeAutospacing="1" w:after="100" w:afterAutospacing="1" w:line="240" w:lineRule="auto"/>
      </w:pPr>
    </w:p>
    <w:p w:rsidR="009850FC" w:rsidRDefault="009850FC" w:rsidP="009850FC">
      <w:pPr>
        <w:spacing w:before="100" w:beforeAutospacing="1" w:after="100" w:afterAutospacing="1" w:line="240" w:lineRule="auto"/>
      </w:pPr>
    </w:p>
    <w:p w:rsidR="009850FC" w:rsidRDefault="009850FC" w:rsidP="009850FC">
      <w:pPr>
        <w:spacing w:before="100" w:beforeAutospacing="1" w:after="100" w:afterAutospacing="1" w:line="240" w:lineRule="auto"/>
      </w:pPr>
    </w:p>
    <w:p w:rsidR="009850FC" w:rsidRDefault="009850FC" w:rsidP="009850FC">
      <w:pPr>
        <w:spacing w:before="100" w:beforeAutospacing="1" w:after="100" w:afterAutospacing="1" w:line="240" w:lineRule="auto"/>
      </w:pPr>
    </w:p>
    <w:p w:rsidR="009850FC" w:rsidRDefault="009850FC" w:rsidP="009850FC">
      <w:pPr>
        <w:spacing w:before="100" w:beforeAutospacing="1" w:after="100" w:afterAutospacing="1" w:line="240" w:lineRule="auto"/>
        <w:ind w:left="360"/>
      </w:pPr>
    </w:p>
    <w:p w:rsidR="00FE77EF" w:rsidRDefault="00FE77EF" w:rsidP="009850FC">
      <w:pPr>
        <w:spacing w:before="100" w:beforeAutospacing="1" w:after="100" w:afterAutospacing="1" w:line="240" w:lineRule="auto"/>
        <w:ind w:left="360"/>
        <w:rPr>
          <w:sz w:val="28"/>
          <w:lang w:val="en"/>
        </w:rPr>
      </w:pPr>
    </w:p>
    <w:p w:rsidR="00FE77EF" w:rsidRPr="00FE77EF" w:rsidRDefault="00ED5F16" w:rsidP="00FE77EF">
      <w:pPr>
        <w:spacing w:before="100" w:beforeAutospacing="1" w:after="100" w:afterAutospacing="1" w:line="240" w:lineRule="auto"/>
        <w:ind w:left="360"/>
        <w:rPr>
          <w:rFonts w:ascii="Bell Gothic Std Light" w:hAnsi="Bell Gothic Std Light"/>
          <w:b/>
          <w:sz w:val="28"/>
          <w:lang w:val="en"/>
        </w:rPr>
      </w:pPr>
      <w:r>
        <w:rPr>
          <w:rFonts w:ascii="Bell Gothic Std Light" w:hAnsi="Bell Gothic Std Light"/>
          <w:noProof/>
          <w:sz w:val="28"/>
        </w:rPr>
        <mc:AlternateContent>
          <mc:Choice Requires="wps">
            <w:drawing>
              <wp:anchor distT="91440" distB="91440" distL="114300" distR="114300" simplePos="0" relativeHeight="251658240" behindDoc="0" locked="0" layoutInCell="0" allowOverlap="1">
                <wp:simplePos x="0" y="0"/>
                <wp:positionH relativeFrom="margin">
                  <wp:posOffset>-72390</wp:posOffset>
                </wp:positionH>
                <wp:positionV relativeFrom="margin">
                  <wp:posOffset>695325</wp:posOffset>
                </wp:positionV>
                <wp:extent cx="6026150" cy="5077460"/>
                <wp:effectExtent l="13335" t="9525" r="75565" b="6604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26150" cy="507746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15264E" w:rsidRPr="00FE77EF" w:rsidRDefault="0015264E" w:rsidP="00FE77EF">
                            <w:pPr>
                              <w:spacing w:before="100" w:beforeAutospacing="1" w:after="100" w:afterAutospacing="1" w:line="240" w:lineRule="auto"/>
                              <w:ind w:left="360"/>
                              <w:rPr>
                                <w:b/>
                                <w:sz w:val="28"/>
                                <w:lang w:val="en"/>
                              </w:rPr>
                            </w:pPr>
                          </w:p>
                          <w:p w:rsidR="0015264E" w:rsidRPr="009850FC" w:rsidRDefault="0015264E" w:rsidP="00FE77EF">
                            <w:pPr>
                              <w:spacing w:before="100" w:beforeAutospacing="1" w:after="100" w:afterAutospacing="1" w:line="240" w:lineRule="auto"/>
                              <w:ind w:left="360"/>
                              <w:rPr>
                                <w:sz w:val="28"/>
                                <w:lang w:val="en"/>
                              </w:rPr>
                            </w:pPr>
                            <w:hyperlink r:id="rId11" w:history="1">
                              <w:r w:rsidRPr="009850FC">
                                <w:rPr>
                                  <w:rStyle w:val="Hyperlink"/>
                                  <w:color w:val="auto"/>
                                  <w:sz w:val="28"/>
                                  <w:u w:val="none"/>
                                  <w:lang w:val="en"/>
                                </w:rPr>
                                <w:t>Examine aspects of planning within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2" w:history="1">
                              <w:r w:rsidRPr="009850FC">
                                <w:rPr>
                                  <w:rStyle w:val="Hyperlink"/>
                                  <w:color w:val="auto"/>
                                  <w:sz w:val="28"/>
                                  <w:u w:val="none"/>
                                  <w:lang w:val="en"/>
                                </w:rPr>
                                <w:t>Examine aspects of management within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3" w:history="1">
                              <w:r w:rsidRPr="009850FC">
                                <w:rPr>
                                  <w:rStyle w:val="Hyperlink"/>
                                  <w:color w:val="auto"/>
                                  <w:sz w:val="28"/>
                                  <w:u w:val="none"/>
                                  <w:lang w:val="en"/>
                                </w:rPr>
                                <w:t>Examine aspects of financial responsibility within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4" w:history="1">
                              <w:r w:rsidRPr="009850FC">
                                <w:rPr>
                                  <w:rStyle w:val="Hyperlink"/>
                                  <w:color w:val="auto"/>
                                  <w:sz w:val="28"/>
                                  <w:u w:val="none"/>
                                  <w:lang w:val="en"/>
                                </w:rPr>
                                <w:t>Examine technical and production skills required of workers within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5" w:history="1">
                              <w:r w:rsidRPr="009850FC">
                                <w:rPr>
                                  <w:rStyle w:val="Hyperlink"/>
                                  <w:color w:val="auto"/>
                                  <w:sz w:val="28"/>
                                  <w:u w:val="none"/>
                                  <w:lang w:val="en"/>
                                </w:rPr>
                                <w:t>Examine principles of technology that underlie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6" w:history="1">
                              <w:r w:rsidRPr="009850FC">
                                <w:rPr>
                                  <w:rStyle w:val="Hyperlink"/>
                                  <w:color w:val="auto"/>
                                  <w:sz w:val="28"/>
                                  <w:u w:val="none"/>
                                  <w:lang w:val="en"/>
                                </w:rPr>
                                <w:t>Examine labor issues related to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7" w:history="1">
                              <w:r w:rsidRPr="009850FC">
                                <w:rPr>
                                  <w:rStyle w:val="Hyperlink"/>
                                  <w:color w:val="auto"/>
                                  <w:sz w:val="28"/>
                                  <w:u w:val="none"/>
                                  <w:lang w:val="en"/>
                                </w:rPr>
                                <w:t>Examine community issues related to an industry/organization.</w:t>
                              </w:r>
                            </w:hyperlink>
                          </w:p>
                          <w:p w:rsidR="0015264E" w:rsidRPr="009850FC" w:rsidRDefault="0015264E" w:rsidP="00FE77EF">
                            <w:pPr>
                              <w:spacing w:before="100" w:beforeAutospacing="1" w:after="100" w:afterAutospacing="1" w:line="240" w:lineRule="auto"/>
                              <w:ind w:left="360"/>
                              <w:rPr>
                                <w:sz w:val="28"/>
                                <w:lang w:val="en"/>
                              </w:rPr>
                            </w:pPr>
                            <w:hyperlink r:id="rId18" w:history="1">
                              <w:r w:rsidRPr="009850FC">
                                <w:rPr>
                                  <w:rStyle w:val="Hyperlink"/>
                                  <w:color w:val="auto"/>
                                  <w:sz w:val="28"/>
                                  <w:u w:val="none"/>
                                  <w:lang w:val="en"/>
                                </w:rPr>
                                <w:t>Examine health, safety, and environmental issues related to an industry/organization.</w:t>
                              </w:r>
                            </w:hyperlink>
                          </w:p>
                          <w:p w:rsidR="0015264E" w:rsidRPr="00FE77EF" w:rsidRDefault="0015264E">
                            <w:pPr>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5.7pt;margin-top:54.75pt;width:474.5pt;height:399.8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" o:allowincell="f" strokecolor="#7f7f7f" strokeweight="1.5pt">
                <v:shadow on="t" type="perspective" color="black" opacity="26213f" origin="-.5,-.5" offset=".74836mm,.74836mm" matrix="65864f,,,65864f"/>
                <v:textbox style="mso-fit-shape-to-text:t" inset="21.6pt,21.6pt,21.6pt,21.6pt">
                  <w:txbxContent>
                    <w:p w:rsidR="00FE77EF" w:rsidRPr="00FE77EF" w:rsidRDefault="00FE77EF" w:rsidP="00FE77EF">
                      <w:pPr>
                        <w:spacing w:before="100" w:beforeAutospacing="1" w:after="100" w:afterAutospacing="1" w:line="240" w:lineRule="auto"/>
                        <w:ind w:left="360"/>
                        <w:rPr>
                          <w:b/>
                          <w:sz w:val="28"/>
                          <w:lang w:val="en"/>
                        </w:rPr>
                      </w:pPr>
                    </w:p>
                    <w:p w:rsidR="00FE77EF" w:rsidRPr="009850FC" w:rsidRDefault="00FE77EF" w:rsidP="00FE77EF">
                      <w:pPr>
                        <w:spacing w:before="100" w:beforeAutospacing="1" w:after="100" w:afterAutospacing="1" w:line="240" w:lineRule="auto"/>
                        <w:ind w:left="360"/>
                        <w:rPr>
                          <w:sz w:val="28"/>
                          <w:lang w:val="en"/>
                        </w:rPr>
                      </w:pPr>
                      <w:hyperlink r:id="rId19" w:history="1">
                        <w:r w:rsidRPr="009850FC">
                          <w:rPr>
                            <w:rStyle w:val="Hyperlink"/>
                            <w:color w:val="auto"/>
                            <w:sz w:val="28"/>
                            <w:u w:val="none"/>
                            <w:lang w:val="en"/>
                          </w:rPr>
                          <w:t>Examine aspects of planning within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0" w:history="1">
                        <w:r w:rsidRPr="009850FC">
                          <w:rPr>
                            <w:rStyle w:val="Hyperlink"/>
                            <w:color w:val="auto"/>
                            <w:sz w:val="28"/>
                            <w:u w:val="none"/>
                            <w:lang w:val="en"/>
                          </w:rPr>
                          <w:t>Examine aspects of management within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1" w:history="1">
                        <w:r w:rsidRPr="009850FC">
                          <w:rPr>
                            <w:rStyle w:val="Hyperlink"/>
                            <w:color w:val="auto"/>
                            <w:sz w:val="28"/>
                            <w:u w:val="none"/>
                            <w:lang w:val="en"/>
                          </w:rPr>
                          <w:t>Examine aspects of financial responsibility within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2" w:history="1">
                        <w:r w:rsidRPr="009850FC">
                          <w:rPr>
                            <w:rStyle w:val="Hyperlink"/>
                            <w:color w:val="auto"/>
                            <w:sz w:val="28"/>
                            <w:u w:val="none"/>
                            <w:lang w:val="en"/>
                          </w:rPr>
                          <w:t>Examine technical and production skills required of workers within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3" w:history="1">
                        <w:r w:rsidRPr="009850FC">
                          <w:rPr>
                            <w:rStyle w:val="Hyperlink"/>
                            <w:color w:val="auto"/>
                            <w:sz w:val="28"/>
                            <w:u w:val="none"/>
                            <w:lang w:val="en"/>
                          </w:rPr>
                          <w:t>Examine principles of technology that underlie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4" w:history="1">
                        <w:r w:rsidRPr="009850FC">
                          <w:rPr>
                            <w:rStyle w:val="Hyperlink"/>
                            <w:color w:val="auto"/>
                            <w:sz w:val="28"/>
                            <w:u w:val="none"/>
                            <w:lang w:val="en"/>
                          </w:rPr>
                          <w:t>Examine labor issues related to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5" w:history="1">
                        <w:r w:rsidRPr="009850FC">
                          <w:rPr>
                            <w:rStyle w:val="Hyperlink"/>
                            <w:color w:val="auto"/>
                            <w:sz w:val="28"/>
                            <w:u w:val="none"/>
                            <w:lang w:val="en"/>
                          </w:rPr>
                          <w:t>Examine community issues related to an industry/organization.</w:t>
                        </w:r>
                      </w:hyperlink>
                    </w:p>
                    <w:p w:rsidR="00FE77EF" w:rsidRPr="009850FC" w:rsidRDefault="00FE77EF" w:rsidP="00FE77EF">
                      <w:pPr>
                        <w:spacing w:before="100" w:beforeAutospacing="1" w:after="100" w:afterAutospacing="1" w:line="240" w:lineRule="auto"/>
                        <w:ind w:left="360"/>
                        <w:rPr>
                          <w:sz w:val="28"/>
                          <w:lang w:val="en"/>
                        </w:rPr>
                      </w:pPr>
                      <w:hyperlink r:id="rId26" w:history="1">
                        <w:r w:rsidRPr="009850FC">
                          <w:rPr>
                            <w:rStyle w:val="Hyperlink"/>
                            <w:color w:val="auto"/>
                            <w:sz w:val="28"/>
                            <w:u w:val="none"/>
                            <w:lang w:val="en"/>
                          </w:rPr>
                          <w:t xml:space="preserve">Examine health, safety, and environmental issues related to </w:t>
                        </w:r>
                        <w:r w:rsidRPr="009850FC">
                          <w:rPr>
                            <w:rStyle w:val="Hyperlink"/>
                            <w:color w:val="auto"/>
                            <w:sz w:val="28"/>
                            <w:u w:val="none"/>
                            <w:lang w:val="en"/>
                          </w:rPr>
                          <w:t>a</w:t>
                        </w:r>
                        <w:r w:rsidRPr="009850FC">
                          <w:rPr>
                            <w:rStyle w:val="Hyperlink"/>
                            <w:color w:val="auto"/>
                            <w:sz w:val="28"/>
                            <w:u w:val="none"/>
                            <w:lang w:val="en"/>
                          </w:rPr>
                          <w:t>n industry/organization.</w:t>
                        </w:r>
                      </w:hyperlink>
                    </w:p>
                    <w:p w:rsidR="00FE77EF" w:rsidRPr="00FE77EF" w:rsidRDefault="00FE77EF">
                      <w:pPr>
                        <w:rPr>
                          <w:color w:val="4F81BD"/>
                          <w:sz w:val="20"/>
                          <w:szCs w:val="20"/>
                        </w:rPr>
                      </w:pPr>
                    </w:p>
                  </w:txbxContent>
                </v:textbox>
                <w10:wrap type="square" anchorx="margin" anchory="margin"/>
              </v:rect>
            </w:pict>
          </mc:Fallback>
        </mc:AlternateContent>
      </w:r>
      <w:r w:rsidR="00FE77EF" w:rsidRPr="00FE77EF">
        <w:rPr>
          <w:rFonts w:ascii="Bell Gothic Std Light" w:hAnsi="Bell Gothic Std Light"/>
          <w:b/>
          <w:sz w:val="36"/>
          <w:lang w:val="en"/>
        </w:rPr>
        <w:t>Click on the Links to find out more about these areas</w:t>
      </w:r>
      <w:r w:rsidR="00FE77EF" w:rsidRPr="00FE77EF">
        <w:rPr>
          <w:rFonts w:ascii="Bell Gothic Std Light" w:hAnsi="Bell Gothic Std Light"/>
          <w:b/>
          <w:sz w:val="28"/>
          <w:lang w:val="en"/>
        </w:rPr>
        <w:t>:</w:t>
      </w:r>
    </w:p>
    <w:p w:rsidR="00C4621E" w:rsidRDefault="00C4621E"/>
    <w:p w:rsidR="00672805" w:rsidRDefault="00CE67AE">
      <w:r>
        <w:br w:type="page"/>
      </w:r>
      <w:r>
        <w:lastRenderedPageBreak/>
        <w:t>My Company Name</w:t>
      </w:r>
      <w:proofErr w:type="gramStart"/>
      <w:r>
        <w:t>:_</w:t>
      </w:r>
      <w:proofErr w:type="gramEnd"/>
      <w:r>
        <w:t>_______________________________________</w:t>
      </w:r>
    </w:p>
    <w:p w:rsidR="00CE67AE" w:rsidRPr="00662459" w:rsidRDefault="00662459" w:rsidP="00662459">
      <w:pPr>
        <w:jc w:val="center"/>
        <w:rPr>
          <w:b/>
          <w:sz w:val="32"/>
        </w:rPr>
      </w:pPr>
      <w:r w:rsidRPr="00662459">
        <w:rPr>
          <w:b/>
          <w:sz w:val="32"/>
        </w:rPr>
        <w:t xml:space="preserve">Industry Organization </w:t>
      </w:r>
      <w:r>
        <w:rPr>
          <w:b/>
          <w:sz w:val="32"/>
        </w:rPr>
        <w:t>Structure</w:t>
      </w:r>
    </w:p>
    <w:sectPr w:rsidR="00CE67AE" w:rsidRPr="0066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MS PGothic"/>
    <w:charset w:val="00"/>
    <w:family w:val="swiss"/>
    <w:pitch w:val="variable"/>
    <w:sig w:usb0="00000001" w:usb1="00000000" w:usb2="00000000" w:usb3="00000000" w:csb0="0000001B" w:csb1="00000000"/>
  </w:font>
  <w:font w:name="Agency FB">
    <w:panose1 w:val="020B0503020202020204"/>
    <w:charset w:val="00"/>
    <w:family w:val="swiss"/>
    <w:pitch w:val="variable"/>
    <w:sig w:usb0="00000003" w:usb1="00000000" w:usb2="00000000" w:usb3="00000000" w:csb0="00000001" w:csb1="00000000"/>
  </w:font>
  <w:font w:name="Bell Gothic St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223D"/>
    <w:multiLevelType w:val="multilevel"/>
    <w:tmpl w:val="51F6B6F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211DC3"/>
    <w:multiLevelType w:val="hybridMultilevel"/>
    <w:tmpl w:val="4644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16"/>
    <w:rsid w:val="0015264E"/>
    <w:rsid w:val="00213007"/>
    <w:rsid w:val="00662459"/>
    <w:rsid w:val="00672805"/>
    <w:rsid w:val="009850FC"/>
    <w:rsid w:val="009A5FC6"/>
    <w:rsid w:val="00C4621E"/>
    <w:rsid w:val="00CA72D2"/>
    <w:rsid w:val="00CE67AE"/>
    <w:rsid w:val="00D835B2"/>
    <w:rsid w:val="00ED5F16"/>
    <w:rsid w:val="00F961C7"/>
    <w:rsid w:val="00FE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1C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961C7"/>
    <w:rPr>
      <w:color w:val="0000FF"/>
      <w:u w:val="single"/>
    </w:rPr>
  </w:style>
  <w:style w:type="character" w:styleId="FollowedHyperlink">
    <w:name w:val="FollowedHyperlink"/>
    <w:uiPriority w:val="99"/>
    <w:semiHidden/>
    <w:unhideWhenUsed/>
    <w:rsid w:val="009850FC"/>
    <w:rPr>
      <w:color w:val="800080"/>
      <w:u w:val="single"/>
    </w:rPr>
  </w:style>
  <w:style w:type="paragraph" w:styleId="BalloonText">
    <w:name w:val="Balloon Text"/>
    <w:basedOn w:val="Normal"/>
    <w:link w:val="BalloonTextChar"/>
    <w:uiPriority w:val="99"/>
    <w:semiHidden/>
    <w:unhideWhenUsed/>
    <w:rsid w:val="00FE7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1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61C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961C7"/>
    <w:rPr>
      <w:color w:val="0000FF"/>
      <w:u w:val="single"/>
    </w:rPr>
  </w:style>
  <w:style w:type="character" w:styleId="FollowedHyperlink">
    <w:name w:val="FollowedHyperlink"/>
    <w:uiPriority w:val="99"/>
    <w:semiHidden/>
    <w:unhideWhenUsed/>
    <w:rsid w:val="009850FC"/>
    <w:rPr>
      <w:color w:val="800080"/>
      <w:u w:val="single"/>
    </w:rPr>
  </w:style>
  <w:style w:type="paragraph" w:styleId="BalloonText">
    <w:name w:val="Balloon Text"/>
    <w:basedOn w:val="Normal"/>
    <w:link w:val="BalloonTextChar"/>
    <w:uiPriority w:val="99"/>
    <w:semiHidden/>
    <w:unhideWhenUsed/>
    <w:rsid w:val="00FE77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4731">
      <w:bodyDiv w:val="1"/>
      <w:marLeft w:val="0"/>
      <w:marRight w:val="0"/>
      <w:marTop w:val="0"/>
      <w:marBottom w:val="0"/>
      <w:divBdr>
        <w:top w:val="none" w:sz="0" w:space="0" w:color="auto"/>
        <w:left w:val="none" w:sz="0" w:space="0" w:color="auto"/>
        <w:bottom w:val="none" w:sz="0" w:space="0" w:color="auto"/>
        <w:right w:val="none" w:sz="0" w:space="0" w:color="auto"/>
      </w:divBdr>
      <w:divsChild>
        <w:div w:id="1182932198">
          <w:marLeft w:val="0"/>
          <w:marRight w:val="0"/>
          <w:marTop w:val="0"/>
          <w:marBottom w:val="0"/>
          <w:divBdr>
            <w:top w:val="none" w:sz="0" w:space="0" w:color="auto"/>
            <w:left w:val="none" w:sz="0" w:space="0" w:color="auto"/>
            <w:bottom w:val="none" w:sz="0" w:space="0" w:color="auto"/>
            <w:right w:val="none" w:sz="0" w:space="0" w:color="auto"/>
          </w:divBdr>
          <w:divsChild>
            <w:div w:id="11111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boutrobots.com/roboticsJobs.htm" TargetMode="External"/><Relationship Id="rId13" Type="http://schemas.openxmlformats.org/officeDocument/2006/relationships/hyperlink" Target="http://www.cteresource.org/verso/courses/8421/technology-of-robotic-design-formerly-computer-control-and-automation-tasklist/965916593" TargetMode="External"/><Relationship Id="rId18" Type="http://schemas.openxmlformats.org/officeDocument/2006/relationships/hyperlink" Target="http://www.cteresource.org/verso/courses/8421/technology-of-robotic-design-formerly-computer-control-and-automation-tasklist/965916598" TargetMode="External"/><Relationship Id="rId26" Type="http://schemas.openxmlformats.org/officeDocument/2006/relationships/hyperlink" Target="http://www.cteresource.org/verso/courses/8421/technology-of-robotic-design-formerly-computer-control-and-automation-tasklist/965916598" TargetMode="External"/><Relationship Id="rId3" Type="http://schemas.microsoft.com/office/2007/relationships/stylesWithEffects" Target="stylesWithEffects.xml"/><Relationship Id="rId21" Type="http://schemas.openxmlformats.org/officeDocument/2006/relationships/hyperlink" Target="http://www.cteresource.org/verso/courses/8421/technology-of-robotic-design-formerly-computer-control-and-automation-tasklist/965916593" TargetMode="External"/><Relationship Id="rId7" Type="http://schemas.openxmlformats.org/officeDocument/2006/relationships/hyperlink" Target="http://www.cteresource.org/verso/courses/8421/technology-of-robotic-design-formerly-computer-control-and-automation-tasklist" TargetMode="External"/><Relationship Id="rId12" Type="http://schemas.openxmlformats.org/officeDocument/2006/relationships/hyperlink" Target="http://www.cteresource.org/verso/courses/8421/technology-of-robotic-design-formerly-computer-control-and-automation-tasklist/965916592" TargetMode="External"/><Relationship Id="rId17" Type="http://schemas.openxmlformats.org/officeDocument/2006/relationships/hyperlink" Target="http://www.cteresource.org/verso/courses/8421/technology-of-robotic-design-formerly-computer-control-and-automation-tasklist/965916597" TargetMode="External"/><Relationship Id="rId25" Type="http://schemas.openxmlformats.org/officeDocument/2006/relationships/hyperlink" Target="http://www.cteresource.org/verso/courses/8421/technology-of-robotic-design-formerly-computer-control-and-automation-tasklist/965916597" TargetMode="External"/><Relationship Id="rId2" Type="http://schemas.openxmlformats.org/officeDocument/2006/relationships/styles" Target="styles.xml"/><Relationship Id="rId16" Type="http://schemas.openxmlformats.org/officeDocument/2006/relationships/hyperlink" Target="http://www.cteresource.org/verso/courses/8421/technology-of-robotic-design-formerly-computer-control-and-automation-tasklist/965916596" TargetMode="External"/><Relationship Id="rId20" Type="http://schemas.openxmlformats.org/officeDocument/2006/relationships/hyperlink" Target="http://www.cteresource.org/verso/courses/8421/technology-of-robotic-design-formerly-computer-control-and-automation-tasklist/965916592"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teresource.org/verso/courses/8421/technology-of-robotic-design-formerly-computer-control-and-automation-tasklist/965916591" TargetMode="External"/><Relationship Id="rId24" Type="http://schemas.openxmlformats.org/officeDocument/2006/relationships/hyperlink" Target="http://www.cteresource.org/verso/courses/8421/technology-of-robotic-design-formerly-computer-control-and-automation-tasklist/965916596" TargetMode="External"/><Relationship Id="rId5" Type="http://schemas.openxmlformats.org/officeDocument/2006/relationships/webSettings" Target="webSettings.xml"/><Relationship Id="rId15" Type="http://schemas.openxmlformats.org/officeDocument/2006/relationships/hyperlink" Target="http://www.cteresource.org/verso/courses/8421/technology-of-robotic-design-formerly-computer-control-and-automation-tasklist/965916595" TargetMode="External"/><Relationship Id="rId23" Type="http://schemas.openxmlformats.org/officeDocument/2006/relationships/hyperlink" Target="http://www.cteresource.org/verso/courses/8421/technology-of-robotic-design-formerly-computer-control-and-automation-tasklist/965916595" TargetMode="External"/><Relationship Id="rId28" Type="http://schemas.openxmlformats.org/officeDocument/2006/relationships/theme" Target="theme/theme1.xml"/><Relationship Id="rId10" Type="http://schemas.openxmlformats.org/officeDocument/2006/relationships/hyperlink" Target="http://www.iseek.org/careers/careerDetail?id=8&amp;oc=100535&amp;title=Robotics%20Engineers" TargetMode="External"/><Relationship Id="rId19" Type="http://schemas.openxmlformats.org/officeDocument/2006/relationships/hyperlink" Target="http://www.cteresource.org/verso/courses/8421/technology-of-robotic-design-formerly-computer-control-and-automation-tasklist/965916591" TargetMode="External"/><Relationship Id="rId4" Type="http://schemas.openxmlformats.org/officeDocument/2006/relationships/settings" Target="settings.xml"/><Relationship Id="rId9" Type="http://schemas.openxmlformats.org/officeDocument/2006/relationships/hyperlink" Target="http://www.ifr.org/uploads/media/Metra_Martech_Study_on_robots_02.pdf" TargetMode="External"/><Relationship Id="rId14" Type="http://schemas.openxmlformats.org/officeDocument/2006/relationships/hyperlink" Target="http://www.cteresource.org/verso/courses/8421/technology-of-robotic-design-formerly-computer-control-and-automation-tasklist/965916594" TargetMode="External"/><Relationship Id="rId22" Type="http://schemas.openxmlformats.org/officeDocument/2006/relationships/hyperlink" Target="http://www.cteresource.org/verso/courses/8421/technology-of-robotic-design-formerly-computer-control-and-automation-tasklist/96591659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08\Downloads\your_own_company_assignment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your_own_company_assignment2 (1)</Template>
  <TotalTime>35</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Salem City Schools</Company>
  <LinksUpToDate>false</LinksUpToDate>
  <CharactersWithSpaces>3198</CharactersWithSpaces>
  <SharedDoc>false</SharedDoc>
  <HLinks>
    <vt:vector size="72" baseType="variant">
      <vt:variant>
        <vt:i4>2621550</vt:i4>
      </vt:variant>
      <vt:variant>
        <vt:i4>9</vt:i4>
      </vt:variant>
      <vt:variant>
        <vt:i4>0</vt:i4>
      </vt:variant>
      <vt:variant>
        <vt:i4>5</vt:i4>
      </vt:variant>
      <vt:variant>
        <vt:lpwstr>http://www.iseek.org/careers/careerDetail?id=8&amp;oc=100535&amp;title=Robotics%20Engineers</vt:lpwstr>
      </vt:variant>
      <vt:variant>
        <vt:lpwstr/>
      </vt:variant>
      <vt:variant>
        <vt:i4>7798795</vt:i4>
      </vt:variant>
      <vt:variant>
        <vt:i4>6</vt:i4>
      </vt:variant>
      <vt:variant>
        <vt:i4>0</vt:i4>
      </vt:variant>
      <vt:variant>
        <vt:i4>5</vt:i4>
      </vt:variant>
      <vt:variant>
        <vt:lpwstr>http://www.ifr.org/uploads/media/Metra_Martech_Study_on_robots_02.pdf</vt:lpwstr>
      </vt:variant>
      <vt:variant>
        <vt:lpwstr/>
      </vt:variant>
      <vt:variant>
        <vt:i4>5636117</vt:i4>
      </vt:variant>
      <vt:variant>
        <vt:i4>3</vt:i4>
      </vt:variant>
      <vt:variant>
        <vt:i4>0</vt:i4>
      </vt:variant>
      <vt:variant>
        <vt:i4>5</vt:i4>
      </vt:variant>
      <vt:variant>
        <vt:lpwstr>http://www.learnaboutrobots.com/roboticsJobs.htm</vt:lpwstr>
      </vt:variant>
      <vt:variant>
        <vt:lpwstr/>
      </vt:variant>
      <vt:variant>
        <vt:i4>1441804</vt:i4>
      </vt:variant>
      <vt:variant>
        <vt:i4>0</vt:i4>
      </vt:variant>
      <vt:variant>
        <vt:i4>0</vt:i4>
      </vt:variant>
      <vt:variant>
        <vt:i4>5</vt:i4>
      </vt:variant>
      <vt:variant>
        <vt:lpwstr>http://www.cteresource.org/verso/courses/8421/technology-of-robotic-design-formerly-computer-control-and-automation-tasklist</vt:lpwstr>
      </vt:variant>
      <vt:variant>
        <vt:lpwstr/>
      </vt:variant>
      <vt:variant>
        <vt:i4>2490403</vt:i4>
      </vt:variant>
      <vt:variant>
        <vt:i4>21</vt:i4>
      </vt:variant>
      <vt:variant>
        <vt:i4>0</vt:i4>
      </vt:variant>
      <vt:variant>
        <vt:i4>5</vt:i4>
      </vt:variant>
      <vt:variant>
        <vt:lpwstr>http://www.cteresource.org/verso/courses/8421/technology-of-robotic-design-formerly-computer-control-and-automation-tasklist/965916598</vt:lpwstr>
      </vt:variant>
      <vt:variant>
        <vt:lpwstr/>
      </vt:variant>
      <vt:variant>
        <vt:i4>2687011</vt:i4>
      </vt:variant>
      <vt:variant>
        <vt:i4>18</vt:i4>
      </vt:variant>
      <vt:variant>
        <vt:i4>0</vt:i4>
      </vt:variant>
      <vt:variant>
        <vt:i4>5</vt:i4>
      </vt:variant>
      <vt:variant>
        <vt:lpwstr>http://www.cteresource.org/verso/courses/8421/technology-of-robotic-design-formerly-computer-control-and-automation-tasklist/965916597</vt:lpwstr>
      </vt:variant>
      <vt:variant>
        <vt:lpwstr/>
      </vt:variant>
      <vt:variant>
        <vt:i4>2621475</vt:i4>
      </vt:variant>
      <vt:variant>
        <vt:i4>15</vt:i4>
      </vt:variant>
      <vt:variant>
        <vt:i4>0</vt:i4>
      </vt:variant>
      <vt:variant>
        <vt:i4>5</vt:i4>
      </vt:variant>
      <vt:variant>
        <vt:lpwstr>http://www.cteresource.org/verso/courses/8421/technology-of-robotic-design-formerly-computer-control-and-automation-tasklist/965916596</vt:lpwstr>
      </vt:variant>
      <vt:variant>
        <vt:lpwstr/>
      </vt:variant>
      <vt:variant>
        <vt:i4>2818083</vt:i4>
      </vt:variant>
      <vt:variant>
        <vt:i4>12</vt:i4>
      </vt:variant>
      <vt:variant>
        <vt:i4>0</vt:i4>
      </vt:variant>
      <vt:variant>
        <vt:i4>5</vt:i4>
      </vt:variant>
      <vt:variant>
        <vt:lpwstr>http://www.cteresource.org/verso/courses/8421/technology-of-robotic-design-formerly-computer-control-and-automation-tasklist/965916595</vt:lpwstr>
      </vt:variant>
      <vt:variant>
        <vt:lpwstr/>
      </vt:variant>
      <vt:variant>
        <vt:i4>2752547</vt:i4>
      </vt:variant>
      <vt:variant>
        <vt:i4>9</vt:i4>
      </vt:variant>
      <vt:variant>
        <vt:i4>0</vt:i4>
      </vt:variant>
      <vt:variant>
        <vt:i4>5</vt:i4>
      </vt:variant>
      <vt:variant>
        <vt:lpwstr>http://www.cteresource.org/verso/courses/8421/technology-of-robotic-design-formerly-computer-control-and-automation-tasklist/965916594</vt:lpwstr>
      </vt:variant>
      <vt:variant>
        <vt:lpwstr/>
      </vt:variant>
      <vt:variant>
        <vt:i4>2949155</vt:i4>
      </vt:variant>
      <vt:variant>
        <vt:i4>6</vt:i4>
      </vt:variant>
      <vt:variant>
        <vt:i4>0</vt:i4>
      </vt:variant>
      <vt:variant>
        <vt:i4>5</vt:i4>
      </vt:variant>
      <vt:variant>
        <vt:lpwstr>http://www.cteresource.org/verso/courses/8421/technology-of-robotic-design-formerly-computer-control-and-automation-tasklist/965916593</vt:lpwstr>
      </vt:variant>
      <vt:variant>
        <vt:lpwstr/>
      </vt:variant>
      <vt:variant>
        <vt:i4>2883619</vt:i4>
      </vt:variant>
      <vt:variant>
        <vt:i4>3</vt:i4>
      </vt:variant>
      <vt:variant>
        <vt:i4>0</vt:i4>
      </vt:variant>
      <vt:variant>
        <vt:i4>5</vt:i4>
      </vt:variant>
      <vt:variant>
        <vt:lpwstr>http://www.cteresource.org/verso/courses/8421/technology-of-robotic-design-formerly-computer-control-and-automation-tasklist/965916592</vt:lpwstr>
      </vt:variant>
      <vt:variant>
        <vt:lpwstr/>
      </vt:variant>
      <vt:variant>
        <vt:i4>3080227</vt:i4>
      </vt:variant>
      <vt:variant>
        <vt:i4>0</vt:i4>
      </vt:variant>
      <vt:variant>
        <vt:i4>0</vt:i4>
      </vt:variant>
      <vt:variant>
        <vt:i4>5</vt:i4>
      </vt:variant>
      <vt:variant>
        <vt:lpwstr>http://www.cteresource.org/verso/courses/8421/technology-of-robotic-design-formerly-computer-control-and-automation-tasklist/965916591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 Bowers</dc:creator>
  <cp:lastModifiedBy>Samuel L. Bowers</cp:lastModifiedBy>
  <cp:revision>3</cp:revision>
  <dcterms:created xsi:type="dcterms:W3CDTF">2012-09-26T12:32:00Z</dcterms:created>
  <dcterms:modified xsi:type="dcterms:W3CDTF">2012-09-28T12:46:00Z</dcterms:modified>
</cp:coreProperties>
</file>